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DE8" w:rsidRDefault="00075205">
      <w:pPr>
        <w:pStyle w:val="GvdeMetni"/>
        <w:ind w:left="100"/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5515221" cy="204787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5221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DE8" w:rsidRDefault="005C2DE8">
      <w:pPr>
        <w:pStyle w:val="GvdeMetni"/>
        <w:rPr>
          <w:sz w:val="20"/>
        </w:rPr>
      </w:pPr>
    </w:p>
    <w:p w:rsidR="005C2DE8" w:rsidRDefault="00075205">
      <w:pPr>
        <w:pStyle w:val="GvdeMetni"/>
        <w:spacing w:before="136"/>
        <w:rPr>
          <w:sz w:val="20"/>
        </w:rPr>
      </w:pPr>
      <w:bookmarkStart w:id="0" w:name="_GoBack"/>
      <w:bookmarkEnd w:id="0"/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pt;height:145.5pt">
            <v:imagedata r:id="rId5" o:title="SKB ENG LOGO"/>
          </v:shape>
        </w:pict>
      </w:r>
    </w:p>
    <w:p w:rsidR="005C2DE8" w:rsidRDefault="00075205">
      <w:pPr>
        <w:pStyle w:val="GvdeMetni"/>
        <w:spacing w:before="211"/>
        <w:ind w:left="100"/>
      </w:pPr>
      <w:r>
        <w:rPr>
          <w:color w:val="333333"/>
        </w:rPr>
        <w:t>Sağlıklı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bir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kent; sadece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elde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edilen sonuçlar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ile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değil,</w:t>
      </w:r>
      <w:r>
        <w:rPr>
          <w:color w:val="333333"/>
          <w:spacing w:val="2"/>
        </w:rPr>
        <w:t xml:space="preserve"> </w:t>
      </w:r>
      <w:r>
        <w:rPr>
          <w:color w:val="333333"/>
        </w:rPr>
        <w:t>kentin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süreci ile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tanımlanır.</w:t>
      </w:r>
      <w:r>
        <w:rPr>
          <w:color w:val="333333"/>
          <w:spacing w:val="-2"/>
        </w:rPr>
        <w:t xml:space="preserve"> Sağlıklı</w:t>
      </w:r>
    </w:p>
    <w:p w:rsidR="005C2DE8" w:rsidRDefault="00075205">
      <w:pPr>
        <w:pStyle w:val="GvdeMetni"/>
        <w:spacing w:before="17" w:line="256" w:lineRule="auto"/>
        <w:ind w:left="100"/>
      </w:pPr>
      <w:proofErr w:type="gramStart"/>
      <w:r>
        <w:rPr>
          <w:color w:val="333333"/>
        </w:rPr>
        <w:t>kent</w:t>
      </w:r>
      <w:proofErr w:type="gramEnd"/>
      <w:r>
        <w:rPr>
          <w:color w:val="333333"/>
          <w:spacing w:val="-2"/>
        </w:rPr>
        <w:t xml:space="preserve"> </w:t>
      </w:r>
      <w:r>
        <w:rPr>
          <w:color w:val="333333"/>
        </w:rPr>
        <w:t>belli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bir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sağlık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seviyesine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ulaşmış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bir kent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değildir,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sağlıklı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kent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konusunda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bilinçlidir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ve sağlığı daha iyiye götürmek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için çaba harcamaktadır. Şehir içerisinde sağlığın artırılması için stratejileri ve müdahale programlarını ortaya koyan, sağlık ve yaşam kalitesi konusunda farkındalık yaratıp ortak bir platform gelişmesini sağlayan Sağlıklı Kentler Birliği için</w:t>
      </w:r>
    </w:p>
    <w:p w:rsidR="005C2DE8" w:rsidRDefault="00075205">
      <w:pPr>
        <w:pStyle w:val="GvdeMetni"/>
        <w:spacing w:line="254" w:lineRule="auto"/>
        <w:ind w:left="100" w:right="403"/>
        <w:jc w:val="both"/>
      </w:pPr>
      <w:r>
        <w:rPr>
          <w:color w:val="333333"/>
        </w:rPr>
        <w:t>tasarlanan</w:t>
      </w:r>
      <w:r>
        <w:rPr>
          <w:color w:val="333333"/>
          <w:spacing w:val="-2"/>
        </w:rPr>
        <w:t xml:space="preserve"> </w:t>
      </w:r>
      <w:proofErr w:type="gramStart"/>
      <w:r>
        <w:rPr>
          <w:color w:val="333333"/>
        </w:rPr>
        <w:t>logo</w:t>
      </w:r>
      <w:proofErr w:type="gramEnd"/>
      <w:r>
        <w:rPr>
          <w:color w:val="333333"/>
          <w:spacing w:val="-2"/>
        </w:rPr>
        <w:t xml:space="preserve"> </w:t>
      </w:r>
      <w:r>
        <w:rPr>
          <w:color w:val="333333"/>
        </w:rPr>
        <w:t>önerisinde;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kentli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gözünden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çekilmiş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bir kent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karesi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üzerinden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sağlıklı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kent kimliği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sürecinde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önemli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rol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oynayan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kavramlar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öne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çıkarılmıştır.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Güvenilir, sürdürülebilir bir fiziksel çevreye adapte yükselen yapılar, aktif bilinçli sağlıklı mutlu bireyler, yaşamın</w:t>
      </w:r>
    </w:p>
    <w:p w:rsidR="005C2DE8" w:rsidRDefault="00075205">
      <w:pPr>
        <w:pStyle w:val="GvdeMetni"/>
        <w:spacing w:before="5" w:line="254" w:lineRule="auto"/>
        <w:ind w:left="100"/>
      </w:pPr>
      <w:proofErr w:type="gramStart"/>
      <w:r>
        <w:rPr>
          <w:color w:val="333333"/>
        </w:rPr>
        <w:t>kaynağı</w:t>
      </w:r>
      <w:proofErr w:type="gramEnd"/>
      <w:r>
        <w:rPr>
          <w:color w:val="333333"/>
        </w:rPr>
        <w:t xml:space="preserve"> su havzaları ve korumamız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gereken yeşil alanlar logoda ikonlaştırılarak yan yana bir arada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konumlandırılmıştır.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Sağlıklı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bir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ken</w:t>
      </w:r>
      <w:r>
        <w:rPr>
          <w:color w:val="333333"/>
        </w:rPr>
        <w:t>t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yaşamı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için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ancak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bir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arada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ve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dengeli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çalışan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bir ekosistem anlayışını desteklemek amaçlanmıştır.</w:t>
      </w:r>
    </w:p>
    <w:p w:rsidR="005C2DE8" w:rsidRDefault="00075205">
      <w:pPr>
        <w:pStyle w:val="GvdeMetni"/>
        <w:spacing w:before="78"/>
        <w:rPr>
          <w:sz w:val="20"/>
        </w:rPr>
      </w:pPr>
      <w:r>
        <w:rPr>
          <w:noProof/>
          <w:lang w:eastAsia="tr-TR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1079625</wp:posOffset>
            </wp:positionH>
            <wp:positionV relativeFrom="paragraph">
              <wp:posOffset>210967</wp:posOffset>
            </wp:positionV>
            <wp:extent cx="2721430" cy="2774061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1430" cy="27740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2DE8" w:rsidRDefault="005C2DE8">
      <w:pPr>
        <w:rPr>
          <w:sz w:val="20"/>
        </w:rPr>
        <w:sectPr w:rsidR="005C2DE8">
          <w:type w:val="continuous"/>
          <w:pgSz w:w="11910" w:h="16840"/>
          <w:pgMar w:top="740" w:right="1320" w:bottom="280" w:left="1340" w:header="708" w:footer="708" w:gutter="0"/>
          <w:cols w:space="708"/>
        </w:sectPr>
      </w:pPr>
    </w:p>
    <w:p w:rsidR="005C2DE8" w:rsidRDefault="00075205">
      <w:pPr>
        <w:spacing w:before="71"/>
        <w:ind w:left="100"/>
        <w:rPr>
          <w:b/>
          <w:sz w:val="36"/>
        </w:rPr>
      </w:pPr>
      <w:r>
        <w:rPr>
          <w:b/>
          <w:color w:val="FF0000"/>
          <w:sz w:val="36"/>
          <w:u w:val="single" w:color="FF0000"/>
        </w:rPr>
        <w:lastRenderedPageBreak/>
        <w:t>Logo</w:t>
      </w:r>
      <w:r>
        <w:rPr>
          <w:b/>
          <w:color w:val="FF0000"/>
          <w:spacing w:val="-1"/>
          <w:sz w:val="36"/>
          <w:u w:val="single" w:color="FF0000"/>
        </w:rPr>
        <w:t xml:space="preserve"> </w:t>
      </w:r>
      <w:r>
        <w:rPr>
          <w:b/>
          <w:color w:val="FF0000"/>
          <w:sz w:val="36"/>
          <w:u w:val="single" w:color="FF0000"/>
        </w:rPr>
        <w:t>renk</w:t>
      </w:r>
      <w:r>
        <w:rPr>
          <w:b/>
          <w:color w:val="FF0000"/>
          <w:spacing w:val="-2"/>
          <w:sz w:val="36"/>
          <w:u w:val="single" w:color="FF0000"/>
        </w:rPr>
        <w:t xml:space="preserve"> açıklaması</w:t>
      </w:r>
    </w:p>
    <w:p w:rsidR="005C2DE8" w:rsidRDefault="005C2DE8">
      <w:pPr>
        <w:pStyle w:val="GvdeMetni"/>
        <w:rPr>
          <w:b/>
          <w:sz w:val="20"/>
        </w:rPr>
      </w:pPr>
    </w:p>
    <w:p w:rsidR="005C2DE8" w:rsidRDefault="005C2DE8">
      <w:pPr>
        <w:pStyle w:val="GvdeMetni"/>
        <w:rPr>
          <w:b/>
          <w:sz w:val="20"/>
        </w:rPr>
      </w:pPr>
    </w:p>
    <w:p w:rsidR="005C2DE8" w:rsidRDefault="005C2DE8">
      <w:pPr>
        <w:pStyle w:val="GvdeMetni"/>
        <w:rPr>
          <w:b/>
          <w:sz w:val="20"/>
        </w:rPr>
      </w:pPr>
    </w:p>
    <w:p w:rsidR="005C2DE8" w:rsidRDefault="005C2DE8">
      <w:pPr>
        <w:pStyle w:val="GvdeMetni"/>
        <w:rPr>
          <w:b/>
          <w:sz w:val="20"/>
        </w:rPr>
      </w:pPr>
    </w:p>
    <w:p w:rsidR="005C2DE8" w:rsidRDefault="00075205">
      <w:pPr>
        <w:pStyle w:val="GvdeMetni"/>
        <w:spacing w:before="146"/>
        <w:rPr>
          <w:b/>
          <w:sz w:val="20"/>
        </w:rPr>
      </w:pPr>
      <w:r>
        <w:rPr>
          <w:noProof/>
          <w:lang w:eastAsia="tr-TR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1441670</wp:posOffset>
            </wp:positionH>
            <wp:positionV relativeFrom="paragraph">
              <wp:posOffset>254418</wp:posOffset>
            </wp:positionV>
            <wp:extent cx="4952639" cy="5570410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2639" cy="5570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C2DE8">
      <w:pgSz w:w="11910" w:h="16840"/>
      <w:pgMar w:top="640" w:right="1320" w:bottom="280" w:left="1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C2DE8"/>
    <w:rsid w:val="00075205"/>
    <w:rsid w:val="005C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5FFF26-A06D-4C41-9AF6-25DF2C837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Öykü Arda</dc:creator>
  <cp:lastModifiedBy>YUNUS</cp:lastModifiedBy>
  <cp:revision>2</cp:revision>
  <dcterms:created xsi:type="dcterms:W3CDTF">2024-11-18T07:52:00Z</dcterms:created>
  <dcterms:modified xsi:type="dcterms:W3CDTF">2024-11-18T07:53:00Z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2024-11-18T00:00:00Z</vt:filetime>
  </property>
  <property fmtid="{D5CDD505-2E9C-101B-9397-08002B2CF9AE}" pid="5" name="Producer">
    <vt:lpwstr>3-Heights(TM) PDF Security Shell 4.8.25.2 (http://www.pdf-tools.com)</vt:lpwstr>
  </property>
</Properties>
</file>